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B2" w:rsidRPr="00172216" w:rsidRDefault="00E65968" w:rsidP="004838B2">
      <w:pPr>
        <w:jc w:val="center"/>
      </w:pPr>
      <w:r w:rsidRPr="00E65968">
        <w:rPr>
          <w:noProof/>
          <w:sz w:val="36"/>
        </w:rPr>
        <w:pict>
          <v:rect id="_x0000_s1026" style="position:absolute;left:0;text-align:left;margin-left:211.05pt;margin-top:-12.55pt;width:57.6pt;height:57.6pt;z-index:251660288" strokecolor="white">
            <v:textbox style="mso-next-textbox:#_x0000_s1026">
              <w:txbxContent>
                <w:p w:rsidR="004838B2" w:rsidRDefault="004838B2" w:rsidP="004838B2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4510" cy="643890"/>
                        <wp:effectExtent l="19050" t="0" r="8890" b="0"/>
                        <wp:docPr id="2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8B2" w:rsidRDefault="004838B2" w:rsidP="004838B2">
                  <w:pPr>
                    <w:pStyle w:val="af3"/>
                  </w:pPr>
                </w:p>
                <w:p w:rsidR="004838B2" w:rsidRDefault="004838B2" w:rsidP="004838B2"/>
              </w:txbxContent>
            </v:textbox>
          </v:rect>
        </w:pict>
      </w:r>
    </w:p>
    <w:p w:rsidR="004838B2" w:rsidRPr="00172216" w:rsidRDefault="004838B2" w:rsidP="004838B2">
      <w:pPr>
        <w:jc w:val="center"/>
      </w:pPr>
    </w:p>
    <w:p w:rsidR="004838B2" w:rsidRPr="00172216" w:rsidRDefault="004838B2" w:rsidP="004838B2">
      <w:pPr>
        <w:jc w:val="center"/>
        <w:rPr>
          <w:sz w:val="36"/>
        </w:rPr>
      </w:pPr>
    </w:p>
    <w:p w:rsidR="004838B2" w:rsidRPr="00172216" w:rsidRDefault="004838B2" w:rsidP="004838B2">
      <w:pPr>
        <w:pStyle w:val="af4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>
        <w:rPr>
          <w:b/>
          <w:caps/>
          <w:spacing w:val="0"/>
          <w:sz w:val="28"/>
          <w:szCs w:val="28"/>
        </w:rPr>
        <w:t>ВЕТ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4838B2" w:rsidRDefault="00C17A68" w:rsidP="004838B2">
      <w:pPr>
        <w:pStyle w:val="af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C17A68" w:rsidRPr="00172216" w:rsidRDefault="00C17A68" w:rsidP="004838B2">
      <w:pPr>
        <w:pStyle w:val="af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4838B2" w:rsidRPr="00172216" w:rsidRDefault="004838B2" w:rsidP="004838B2">
      <w:pPr>
        <w:pStyle w:val="caaieiaie2"/>
        <w:rPr>
          <w:b w:val="0"/>
          <w:sz w:val="28"/>
          <w:szCs w:val="28"/>
        </w:rPr>
      </w:pPr>
      <w:r w:rsidRPr="00172216">
        <w:rPr>
          <w:b w:val="0"/>
          <w:sz w:val="28"/>
          <w:szCs w:val="28"/>
        </w:rPr>
        <w:t>Челябинской области</w:t>
      </w:r>
    </w:p>
    <w:p w:rsidR="004838B2" w:rsidRPr="00172216" w:rsidRDefault="004838B2" w:rsidP="004838B2">
      <w:pPr>
        <w:pStyle w:val="caaieiaie2"/>
        <w:rPr>
          <w:sz w:val="36"/>
          <w:szCs w:val="36"/>
        </w:rPr>
      </w:pPr>
      <w:proofErr w:type="gramStart"/>
      <w:r w:rsidRPr="00172216">
        <w:t>Р</w:t>
      </w:r>
      <w:proofErr w:type="gramEnd"/>
      <w:r w:rsidRPr="00172216">
        <w:t xml:space="preserve"> Е Ш Е Н И Е</w:t>
      </w:r>
    </w:p>
    <w:p w:rsidR="004838B2" w:rsidRPr="00172216" w:rsidRDefault="00E65968" w:rsidP="004838B2">
      <w:r>
        <w:rPr>
          <w:noProof/>
        </w:rPr>
        <w:pict>
          <v:line id="_x0000_s1027" style="position:absolute;z-index:251661312" from="4.05pt,5.35pt" to="479.25pt,5.35pt" strokeweight="4.5pt">
            <v:stroke linestyle="thickThin"/>
          </v:line>
        </w:pict>
      </w:r>
    </w:p>
    <w:p w:rsidR="004838B2" w:rsidRPr="00C17A68" w:rsidRDefault="004838B2" w:rsidP="004838B2">
      <w:pPr>
        <w:rPr>
          <w:sz w:val="28"/>
          <w:szCs w:val="28"/>
        </w:rPr>
      </w:pPr>
      <w:r w:rsidRPr="00C17A68">
        <w:rPr>
          <w:sz w:val="28"/>
          <w:szCs w:val="28"/>
        </w:rPr>
        <w:t xml:space="preserve">от « »              2016 года </w:t>
      </w:r>
      <w:r w:rsidR="00C17A68" w:rsidRPr="00C17A68">
        <w:rPr>
          <w:sz w:val="28"/>
          <w:szCs w:val="28"/>
        </w:rPr>
        <w:t xml:space="preserve">                                                   </w:t>
      </w:r>
      <w:r w:rsidR="00537E51">
        <w:rPr>
          <w:sz w:val="28"/>
          <w:szCs w:val="28"/>
        </w:rPr>
        <w:t xml:space="preserve">                            </w:t>
      </w:r>
      <w:r w:rsidR="00C17A68" w:rsidRPr="00C17A68">
        <w:rPr>
          <w:sz w:val="28"/>
          <w:szCs w:val="28"/>
        </w:rPr>
        <w:t xml:space="preserve">              </w:t>
      </w:r>
      <w:r w:rsidR="00537E51">
        <w:rPr>
          <w:sz w:val="28"/>
          <w:szCs w:val="28"/>
        </w:rPr>
        <w:t xml:space="preserve">                               </w:t>
      </w:r>
      <w:r w:rsidRPr="00C17A68">
        <w:rPr>
          <w:sz w:val="28"/>
          <w:szCs w:val="28"/>
        </w:rPr>
        <w:t xml:space="preserve"> </w:t>
      </w:r>
      <w:r w:rsidR="00C17A68" w:rsidRPr="00C17A68">
        <w:rPr>
          <w:sz w:val="28"/>
          <w:szCs w:val="28"/>
        </w:rPr>
        <w:t xml:space="preserve">с. </w:t>
      </w:r>
      <w:proofErr w:type="spellStart"/>
      <w:r w:rsidR="00C17A68" w:rsidRPr="00C17A68">
        <w:rPr>
          <w:sz w:val="28"/>
          <w:szCs w:val="28"/>
        </w:rPr>
        <w:t>Шабурово</w:t>
      </w:r>
      <w:proofErr w:type="spellEnd"/>
    </w:p>
    <w:p w:rsidR="006A7909" w:rsidRDefault="006A7909" w:rsidP="004838B2">
      <w:pPr>
        <w:autoSpaceDE w:val="0"/>
        <w:autoSpaceDN w:val="0"/>
        <w:adjustRightInd w:val="0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О внесении изменений и дополнений </w:t>
      </w:r>
      <w:proofErr w:type="gramStart"/>
      <w:r w:rsidRPr="00C17A68">
        <w:rPr>
          <w:sz w:val="28"/>
          <w:szCs w:val="28"/>
        </w:rPr>
        <w:t>в</w:t>
      </w:r>
      <w:proofErr w:type="gramEnd"/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Порядок предоставления сведений о 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17A68">
        <w:rPr>
          <w:sz w:val="28"/>
          <w:szCs w:val="28"/>
        </w:rPr>
        <w:t>доходах</w:t>
      </w:r>
      <w:proofErr w:type="gramEnd"/>
      <w:r w:rsidRPr="00C17A68">
        <w:rPr>
          <w:sz w:val="28"/>
          <w:szCs w:val="28"/>
        </w:rPr>
        <w:t xml:space="preserve">, об имуществе и обязательствах 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>имущественного характера и их проверке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  <w:r w:rsidRPr="00C17A68">
        <w:rPr>
          <w:sz w:val="28"/>
          <w:szCs w:val="28"/>
        </w:rPr>
        <w:t xml:space="preserve">лицами, замещающими </w:t>
      </w:r>
      <w:proofErr w:type="gramStart"/>
      <w:r w:rsidRPr="00C17A68">
        <w:rPr>
          <w:sz w:val="28"/>
          <w:szCs w:val="28"/>
        </w:rPr>
        <w:t>муниципальные</w:t>
      </w:r>
      <w:proofErr w:type="gramEnd"/>
      <w:r w:rsidRPr="00C17A68">
        <w:rPr>
          <w:sz w:val="28"/>
          <w:szCs w:val="28"/>
        </w:rPr>
        <w:t xml:space="preserve"> </w:t>
      </w:r>
    </w:p>
    <w:p w:rsidR="004838B2" w:rsidRPr="00C17A68" w:rsidRDefault="004838B2" w:rsidP="004838B2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17A68">
        <w:rPr>
          <w:sz w:val="28"/>
          <w:szCs w:val="28"/>
        </w:rPr>
        <w:t>должности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</w:p>
    <w:p w:rsidR="004838B2" w:rsidRPr="00C17A68" w:rsidRDefault="004838B2" w:rsidP="004838B2">
      <w:pPr>
        <w:autoSpaceDE w:val="0"/>
        <w:autoSpaceDN w:val="0"/>
        <w:adjustRightInd w:val="0"/>
        <w:rPr>
          <w:sz w:val="28"/>
          <w:szCs w:val="28"/>
        </w:rPr>
      </w:pPr>
    </w:p>
    <w:p w:rsidR="004838B2" w:rsidRPr="00C17A68" w:rsidRDefault="00537E51" w:rsidP="004838B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4838B2" w:rsidRPr="00C17A68">
        <w:rPr>
          <w:b w:val="0"/>
          <w:sz w:val="28"/>
          <w:szCs w:val="28"/>
        </w:rPr>
        <w:t xml:space="preserve">Руководствуясь Федеральным законом от 25.12.2008 № 273-ФЗ «О противодействии коррупции», Законом Челябинской области от 28.02.2013 № 463-ЗО «Об отдельных вопросах, связанных с осуществлением контроля </w:t>
      </w:r>
      <w:proofErr w:type="gramStart"/>
      <w:r w:rsidR="004838B2" w:rsidRPr="00C17A68">
        <w:rPr>
          <w:b w:val="0"/>
          <w:sz w:val="28"/>
          <w:szCs w:val="28"/>
        </w:rPr>
        <w:t>за</w:t>
      </w:r>
      <w:proofErr w:type="gramEnd"/>
      <w:r w:rsidR="004838B2" w:rsidRPr="00C17A68">
        <w:rPr>
          <w:b w:val="0"/>
          <w:sz w:val="28"/>
          <w:szCs w:val="28"/>
        </w:rPr>
        <w:t xml:space="preserve"> соответствием расходов лиц, замещающих государственные должности Челябинской области, и иных лиц, их доходам и внесении изменений в некоторые законы Челябинской области», в целях противодействия коррупции в органах местного самоуправления </w:t>
      </w:r>
      <w:proofErr w:type="spellStart"/>
      <w:r w:rsidR="00C17A68" w:rsidRPr="00C17A68">
        <w:rPr>
          <w:b w:val="0"/>
          <w:sz w:val="28"/>
          <w:szCs w:val="28"/>
        </w:rPr>
        <w:t>Шабуровского</w:t>
      </w:r>
      <w:proofErr w:type="spellEnd"/>
      <w:r w:rsidR="00C17A68" w:rsidRPr="00C17A68">
        <w:rPr>
          <w:b w:val="0"/>
          <w:sz w:val="28"/>
          <w:szCs w:val="28"/>
        </w:rPr>
        <w:t xml:space="preserve"> сельского поселения</w:t>
      </w:r>
      <w:r w:rsidR="004838B2" w:rsidRPr="00C17A68">
        <w:rPr>
          <w:b w:val="0"/>
          <w:sz w:val="28"/>
          <w:szCs w:val="28"/>
        </w:rPr>
        <w:t>,</w:t>
      </w:r>
    </w:p>
    <w:p w:rsidR="004838B2" w:rsidRPr="00C17A68" w:rsidRDefault="004838B2" w:rsidP="004838B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838B2" w:rsidRPr="00C17A68" w:rsidRDefault="004838B2" w:rsidP="004838B2">
      <w:pPr>
        <w:pStyle w:val="ConsPlusTitle"/>
        <w:widowControl/>
        <w:jc w:val="center"/>
        <w:rPr>
          <w:sz w:val="28"/>
          <w:szCs w:val="28"/>
        </w:rPr>
      </w:pPr>
      <w:r w:rsidRPr="00C17A68">
        <w:rPr>
          <w:sz w:val="28"/>
          <w:szCs w:val="28"/>
        </w:rPr>
        <w:t xml:space="preserve">Совет депутатов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РЕШАЕТ:</w:t>
      </w:r>
    </w:p>
    <w:p w:rsidR="004838B2" w:rsidRPr="00C17A68" w:rsidRDefault="004838B2" w:rsidP="004838B2">
      <w:pPr>
        <w:pStyle w:val="ConsPlusTitle"/>
        <w:widowControl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1. Внести в 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>, утвержденный решением Совета депутатов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от  «   »         2016 г. № ____, изменения и дополнения, утвердив его в новой редакции (прилагается).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2. Направить главе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  <w:r w:rsidRPr="00C17A68">
        <w:rPr>
          <w:sz w:val="28"/>
          <w:szCs w:val="28"/>
        </w:rP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838B2" w:rsidRPr="00C17A68" w:rsidRDefault="004838B2" w:rsidP="0048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4. Включить настоящее решение в регистр муниципальных нормативных правовых актов</w:t>
      </w:r>
      <w:r w:rsidR="00C17A68" w:rsidRPr="00C17A68">
        <w:rPr>
          <w:sz w:val="28"/>
          <w:szCs w:val="28"/>
        </w:rPr>
        <w:t xml:space="preserve"> </w:t>
      </w:r>
      <w:proofErr w:type="spellStart"/>
      <w:r w:rsidR="00C17A68" w:rsidRPr="00C17A68">
        <w:rPr>
          <w:sz w:val="28"/>
          <w:szCs w:val="28"/>
        </w:rPr>
        <w:t>Шабуровского</w:t>
      </w:r>
      <w:proofErr w:type="spellEnd"/>
      <w:r w:rsidR="00C17A68" w:rsidRPr="00C17A68">
        <w:rPr>
          <w:sz w:val="28"/>
          <w:szCs w:val="28"/>
        </w:rPr>
        <w:t xml:space="preserve"> сельского поселения</w:t>
      </w: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2" w:rsidRPr="00C17A68" w:rsidRDefault="004838B2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7A68">
        <w:rPr>
          <w:sz w:val="28"/>
          <w:szCs w:val="28"/>
        </w:rPr>
        <w:t>Председатель Совета депутатов</w:t>
      </w:r>
    </w:p>
    <w:p w:rsidR="004838B2" w:rsidRPr="00C17A68" w:rsidRDefault="00C17A68" w:rsidP="004838B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17A68">
        <w:rPr>
          <w:sz w:val="28"/>
          <w:szCs w:val="28"/>
        </w:rPr>
        <w:t>Шабуровского</w:t>
      </w:r>
      <w:proofErr w:type="spellEnd"/>
      <w:r w:rsidRPr="00C17A68">
        <w:rPr>
          <w:sz w:val="28"/>
          <w:szCs w:val="28"/>
        </w:rPr>
        <w:t xml:space="preserve"> сельского поселения:                                    </w:t>
      </w:r>
      <w:proofErr w:type="spellStart"/>
      <w:r w:rsidRPr="00C17A68">
        <w:rPr>
          <w:sz w:val="28"/>
          <w:szCs w:val="28"/>
        </w:rPr>
        <w:t>Г.П.Дорогина</w:t>
      </w:r>
      <w:proofErr w:type="spellEnd"/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</w:r>
      <w:r w:rsidR="004838B2" w:rsidRPr="00C17A68">
        <w:rPr>
          <w:sz w:val="28"/>
          <w:szCs w:val="28"/>
        </w:rPr>
        <w:tab/>
        <w:t xml:space="preserve">                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17A68">
        <w:rPr>
          <w:sz w:val="28"/>
          <w:szCs w:val="28"/>
        </w:rPr>
        <w:br w:type="page"/>
      </w:r>
      <w:r w:rsidRPr="008E3B0A">
        <w:rPr>
          <w:sz w:val="28"/>
          <w:szCs w:val="28"/>
        </w:rPr>
        <w:lastRenderedPageBreak/>
        <w:t>УТВЕРЖДЕН</w:t>
      </w:r>
    </w:p>
    <w:p w:rsidR="004838B2" w:rsidRPr="008E3B0A" w:rsidRDefault="004838B2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3B0A">
        <w:rPr>
          <w:sz w:val="28"/>
          <w:szCs w:val="28"/>
        </w:rPr>
        <w:t>решением Совета депутатов</w:t>
      </w:r>
    </w:p>
    <w:p w:rsidR="004838B2" w:rsidRPr="008E3B0A" w:rsidRDefault="006A7909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8E3B0A">
        <w:rPr>
          <w:sz w:val="28"/>
          <w:szCs w:val="28"/>
        </w:rPr>
        <w:t>Шабуровского</w:t>
      </w:r>
      <w:proofErr w:type="spellEnd"/>
      <w:r w:rsidRPr="008E3B0A">
        <w:rPr>
          <w:sz w:val="28"/>
          <w:szCs w:val="28"/>
        </w:rPr>
        <w:t xml:space="preserve"> сельского поселения</w:t>
      </w:r>
      <w:r w:rsidR="004838B2" w:rsidRPr="008E3B0A">
        <w:rPr>
          <w:sz w:val="28"/>
          <w:szCs w:val="28"/>
        </w:rPr>
        <w:t xml:space="preserve"> </w:t>
      </w:r>
    </w:p>
    <w:p w:rsidR="004838B2" w:rsidRPr="008E3B0A" w:rsidRDefault="004838B2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3B0A">
        <w:rPr>
          <w:sz w:val="28"/>
          <w:szCs w:val="28"/>
        </w:rPr>
        <w:t xml:space="preserve">от «    »            2016 г. №     </w:t>
      </w:r>
    </w:p>
    <w:p w:rsidR="004838B2" w:rsidRPr="008E3B0A" w:rsidRDefault="004838B2" w:rsidP="00483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3B0A">
        <w:rPr>
          <w:b/>
          <w:sz w:val="28"/>
          <w:szCs w:val="28"/>
        </w:rPr>
        <w:t xml:space="preserve"> 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3B0A">
        <w:rPr>
          <w:b/>
          <w:sz w:val="28"/>
          <w:szCs w:val="28"/>
        </w:rPr>
        <w:t xml:space="preserve">ПОРЯДОК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E3B0A">
        <w:rPr>
          <w:b/>
          <w:sz w:val="28"/>
          <w:szCs w:val="28"/>
        </w:rPr>
        <w:t>предоставления сведений о доходах, об имуществе и обязательствах имущественного характера и их проверке лицами, замещающими муниципальные должности</w:t>
      </w:r>
      <w:r w:rsidR="006A7909" w:rsidRPr="008E3B0A">
        <w:rPr>
          <w:b/>
          <w:sz w:val="28"/>
          <w:szCs w:val="28"/>
        </w:rPr>
        <w:t xml:space="preserve"> </w:t>
      </w:r>
      <w:proofErr w:type="spellStart"/>
      <w:r w:rsidR="006A7909" w:rsidRPr="008E3B0A">
        <w:rPr>
          <w:b/>
          <w:sz w:val="28"/>
          <w:szCs w:val="28"/>
        </w:rPr>
        <w:t>Шабуровского</w:t>
      </w:r>
      <w:proofErr w:type="spellEnd"/>
      <w:r w:rsidR="006A7909" w:rsidRPr="008E3B0A">
        <w:rPr>
          <w:b/>
          <w:sz w:val="28"/>
          <w:szCs w:val="28"/>
        </w:rPr>
        <w:t xml:space="preserve"> сельского поселения</w:t>
      </w:r>
    </w:p>
    <w:p w:rsidR="004838B2" w:rsidRPr="008E3B0A" w:rsidRDefault="004838B2" w:rsidP="004838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1. Настоящий Порядок определяет: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- порядок представления главой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 об имуществе, принадлежащем им на праве собственности, и об их обязательствах имущественного характера (далее - сведения о доходах, об имуществе</w:t>
      </w:r>
      <w:proofErr w:type="gramEnd"/>
      <w:r w:rsidRPr="008E3B0A">
        <w:rPr>
          <w:sz w:val="28"/>
          <w:szCs w:val="28"/>
        </w:rPr>
        <w:t xml:space="preserve"> и </w:t>
      </w:r>
      <w:proofErr w:type="gramStart"/>
      <w:r w:rsidRPr="008E3B0A">
        <w:rPr>
          <w:sz w:val="28"/>
          <w:szCs w:val="28"/>
        </w:rPr>
        <w:t>обязательствах</w:t>
      </w:r>
      <w:proofErr w:type="gramEnd"/>
      <w:r w:rsidRPr="008E3B0A">
        <w:rPr>
          <w:sz w:val="28"/>
          <w:szCs w:val="28"/>
        </w:rPr>
        <w:t xml:space="preserve"> имущественного характера);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главой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; 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- порядок осуществления проверки соблюдения главой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2. Глава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color w:val="FF0000"/>
          <w:sz w:val="28"/>
          <w:szCs w:val="28"/>
        </w:rPr>
        <w:t xml:space="preserve">, </w:t>
      </w:r>
      <w:r w:rsidRPr="008E3B0A">
        <w:rPr>
          <w:sz w:val="28"/>
          <w:szCs w:val="28"/>
        </w:rPr>
        <w:t>депутаты  Совета депутатов</w:t>
      </w:r>
      <w:r w:rsidR="006A7909" w:rsidRPr="008E3B0A">
        <w:rPr>
          <w:sz w:val="28"/>
          <w:szCs w:val="28"/>
        </w:rPr>
        <w:t xml:space="preserve">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обязан ежегодно, не позднее 30 апреля года, следующего за </w:t>
      </w:r>
      <w:proofErr w:type="gramStart"/>
      <w:r w:rsidRPr="008E3B0A">
        <w:rPr>
          <w:sz w:val="28"/>
          <w:szCs w:val="28"/>
        </w:rPr>
        <w:t>отчетным</w:t>
      </w:r>
      <w:proofErr w:type="gramEnd"/>
      <w:r w:rsidRPr="008E3B0A">
        <w:rPr>
          <w:sz w:val="28"/>
          <w:szCs w:val="28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3. </w:t>
      </w:r>
      <w:proofErr w:type="gramStart"/>
      <w:r w:rsidRPr="008E3B0A"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  <w:proofErr w:type="gramEnd"/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главой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– </w:t>
      </w:r>
      <w:r w:rsidR="006A7909" w:rsidRPr="008E3B0A">
        <w:rPr>
          <w:sz w:val="28"/>
          <w:szCs w:val="28"/>
        </w:rPr>
        <w:t>специалисту</w:t>
      </w:r>
      <w:r w:rsidRPr="008E3B0A">
        <w:rPr>
          <w:sz w:val="28"/>
          <w:szCs w:val="28"/>
        </w:rPr>
        <w:t xml:space="preserve">  администрации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;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- депутатами Совета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– в Комиссию Совета</w:t>
      </w:r>
      <w:r w:rsidR="006A7909" w:rsidRPr="008E3B0A">
        <w:rPr>
          <w:sz w:val="28"/>
          <w:szCs w:val="28"/>
        </w:rPr>
        <w:t xml:space="preserve"> депутатов </w:t>
      </w:r>
      <w:proofErr w:type="spellStart"/>
      <w:r w:rsidR="006A7909" w:rsidRPr="008E3B0A">
        <w:rPr>
          <w:sz w:val="28"/>
          <w:szCs w:val="28"/>
        </w:rPr>
        <w:t>Шабуровского</w:t>
      </w:r>
      <w:proofErr w:type="spellEnd"/>
      <w:r w:rsidR="006A7909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по </w:t>
      </w:r>
      <w:proofErr w:type="gramStart"/>
      <w:r w:rsidRPr="008E3B0A">
        <w:rPr>
          <w:sz w:val="28"/>
          <w:szCs w:val="28"/>
        </w:rPr>
        <w:t xml:space="preserve">контролю </w:t>
      </w:r>
      <w:r w:rsidRPr="008E3B0A">
        <w:rPr>
          <w:sz w:val="28"/>
          <w:szCs w:val="28"/>
        </w:rPr>
        <w:lastRenderedPageBreak/>
        <w:t>за</w:t>
      </w:r>
      <w:proofErr w:type="gramEnd"/>
      <w:r w:rsidRPr="008E3B0A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rFonts w:eastAsia="Calibri"/>
          <w:color w:val="000000"/>
          <w:sz w:val="28"/>
          <w:szCs w:val="28"/>
        </w:rPr>
        <w:t xml:space="preserve"> и по урегулированию конфликта интересов</w:t>
      </w:r>
      <w:r w:rsidRPr="008E3B0A">
        <w:rPr>
          <w:sz w:val="28"/>
          <w:szCs w:val="28"/>
        </w:rPr>
        <w:t xml:space="preserve"> (далее – Комиссия).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4. Глава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депутаты Совета депутатов</w:t>
      </w:r>
      <w:r w:rsidR="008E3B0A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предоставляют: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5. </w:t>
      </w:r>
      <w:proofErr w:type="gramStart"/>
      <w:r w:rsidRPr="008E3B0A">
        <w:rPr>
          <w:sz w:val="28"/>
          <w:szCs w:val="28"/>
        </w:rPr>
        <w:t xml:space="preserve">В случае если глава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или депутаты Совета депутатов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течение одного месяца после окончания срока, указанного в пункте </w:t>
      </w:r>
      <w:hyperlink w:anchor="Par69" w:history="1">
        <w:r w:rsidRPr="008E3B0A">
          <w:rPr>
            <w:sz w:val="28"/>
            <w:szCs w:val="28"/>
          </w:rPr>
          <w:t>2</w:t>
        </w:r>
      </w:hyperlink>
      <w:r w:rsidRPr="008E3B0A">
        <w:rPr>
          <w:sz w:val="28"/>
          <w:szCs w:val="28"/>
        </w:rPr>
        <w:t xml:space="preserve"> настоящего Порядка.</w:t>
      </w:r>
      <w:proofErr w:type="gramEnd"/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 Порядком главой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депутатами Совета депутатов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: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являются </w:t>
      </w:r>
      <w:hyperlink r:id="rId5" w:history="1">
        <w:r w:rsidRPr="008E3B0A">
          <w:rPr>
            <w:sz w:val="28"/>
            <w:szCs w:val="28"/>
          </w:rPr>
          <w:t>сведениями</w:t>
        </w:r>
      </w:hyperlink>
      <w:r w:rsidRPr="008E3B0A"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6" w:history="1">
        <w:r w:rsidRPr="008E3B0A">
          <w:rPr>
            <w:sz w:val="28"/>
            <w:szCs w:val="28"/>
          </w:rPr>
          <w:t>сведениям</w:t>
        </w:r>
      </w:hyperlink>
      <w:r w:rsidRPr="008E3B0A">
        <w:rPr>
          <w:sz w:val="28"/>
          <w:szCs w:val="28"/>
        </w:rPr>
        <w:t>, составляющим государственную тайну;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приобщаются к личному делу соответствующего лица, замещающему муниципальную должность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.</w:t>
      </w:r>
    </w:p>
    <w:p w:rsidR="004838B2" w:rsidRPr="008E3B0A" w:rsidRDefault="004838B2" w:rsidP="0048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7. Лица, в чьи обязанности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8. </w:t>
      </w:r>
      <w:proofErr w:type="gramStart"/>
      <w:r w:rsidRPr="008E3B0A">
        <w:rPr>
          <w:sz w:val="28"/>
          <w:szCs w:val="28"/>
        </w:rPr>
        <w:t>Глава</w:t>
      </w:r>
      <w:r w:rsidR="00E727A0" w:rsidRPr="008E3B0A">
        <w:rPr>
          <w:sz w:val="28"/>
          <w:szCs w:val="28"/>
        </w:rPr>
        <w:t xml:space="preserve"> </w:t>
      </w:r>
      <w:proofErr w:type="spellStart"/>
      <w:r w:rsidR="00E727A0" w:rsidRPr="008E3B0A">
        <w:rPr>
          <w:sz w:val="28"/>
          <w:szCs w:val="28"/>
        </w:rPr>
        <w:t>Шабуровского</w:t>
      </w:r>
      <w:proofErr w:type="spellEnd"/>
      <w:r w:rsidR="00E727A0" w:rsidRPr="008E3B0A">
        <w:rPr>
          <w:sz w:val="28"/>
          <w:szCs w:val="28"/>
        </w:rPr>
        <w:t xml:space="preserve"> сельского поселения </w:t>
      </w:r>
      <w:r w:rsidRPr="008E3B0A">
        <w:rPr>
          <w:sz w:val="28"/>
          <w:szCs w:val="28"/>
        </w:rPr>
        <w:t xml:space="preserve">или депутаты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>, не предоставившие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Pr="008E3B0A">
        <w:rPr>
          <w:sz w:val="28"/>
          <w:szCs w:val="28"/>
        </w:rPr>
        <w:lastRenderedPageBreak/>
        <w:t xml:space="preserve">лицами, замещающими муниципальные должности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, и о соблюдении ими установленных ограничений осуществляется по решению Председателя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. 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4838B2" w:rsidRPr="008E3B0A" w:rsidRDefault="004838B2" w:rsidP="00483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10. Дополнительным основанием для осуществления проверки, предусмотренной пунктом 1 настоящего Порядка, является достаточная информация, представленная в письменной форме в установленном порядке: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3) общественной палатой Российской Федерации, Общественной палатой Челябинской области;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общероссийскими средствами массовой информации.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11. Информация анонимного характера не может служить основанием для осуществления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12.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13. По окончанию проверки Комиссия предоставляет председателю Совета депутатов </w:t>
      </w:r>
      <w:proofErr w:type="spellStart"/>
      <w:r w:rsidR="004940F1" w:rsidRPr="008E3B0A">
        <w:rPr>
          <w:sz w:val="28"/>
          <w:szCs w:val="28"/>
        </w:rPr>
        <w:t>Шабуровского</w:t>
      </w:r>
      <w:proofErr w:type="spellEnd"/>
      <w:r w:rsidR="004940F1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доклад о ее результатах.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14. Комиссия при осуществлении проверки вправе: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изучать представленные лицами, указанными в настоящем Порядке,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получать от лиц, указанных в настоящем Порядке, пояснения по представленным им сведениям о доходах, расходах, об имуществе и обязательствах имущественного характера и материалам;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E3B0A">
        <w:rPr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 w:rsidRPr="008E3B0A">
        <w:rPr>
          <w:sz w:val="28"/>
          <w:szCs w:val="28"/>
        </w:rPr>
        <w:t xml:space="preserve"> и сделок с ним) об имеющихся у них сведениях о: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а) </w:t>
      </w:r>
      <w:proofErr w:type="gramStart"/>
      <w:r w:rsidRPr="008E3B0A">
        <w:rPr>
          <w:sz w:val="28"/>
          <w:szCs w:val="28"/>
        </w:rPr>
        <w:t>доходах</w:t>
      </w:r>
      <w:proofErr w:type="gramEnd"/>
      <w:r w:rsidRPr="008E3B0A">
        <w:rPr>
          <w:sz w:val="28"/>
          <w:szCs w:val="28"/>
        </w:rPr>
        <w:t xml:space="preserve">, расходах, об имуществе и обязательствах имущественного характера лица, указанного в настоящем Порядке, его супруги (супруга) и несовершеннолетних детей;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б) достоверности и полноте сведений, представленных лицами, указанными в настоящем Порядке, в соответствии с нормативными правовыми актами;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lastRenderedPageBreak/>
        <w:t xml:space="preserve">в) </w:t>
      </w:r>
      <w:proofErr w:type="gramStart"/>
      <w:r w:rsidRPr="008E3B0A">
        <w:rPr>
          <w:sz w:val="28"/>
          <w:szCs w:val="28"/>
        </w:rPr>
        <w:t>соблюдении</w:t>
      </w:r>
      <w:proofErr w:type="gramEnd"/>
      <w:r w:rsidRPr="008E3B0A">
        <w:rPr>
          <w:sz w:val="28"/>
          <w:szCs w:val="28"/>
        </w:rPr>
        <w:t xml:space="preserve"> лицами, указанными в настоящем Порядке, установленных ограничений.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наводить справки у физических лиц и получать от них информацию с их согласия;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5) осуществлять анализ сведений, представленных лицами, указанными в настоящем Порядке, в соответствии с законодательством Российской Федерации о противодействии коррупции.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15. В запросе, предусмотренном подпунктом 3 пункта 14 настоящего Порядка, указываются: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фамилия, имя, отчество руководителя государственного органа или организации, в которые направляется запрос;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нормативный правовой акт, на основании которого направляется запрос;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3) содержание и объем сведений, подлежащих проверке;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4) срок представления запрашиваемых сведений;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5) идентификационный номер налогоплательщика (в случае направления запроса в налоговые органы Российской Федерации);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6) другие необходимые сведения.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16. Комиссия обеспечивает: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1) уведомление в письменной форме лицо, указанное в настоящем Порядке о начале в отношении его проверки - в течение двух рабочих дней со дня получения соответствующего решения;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проведение беседы в случае обращения лица, указанного в настоящем Порядке, в </w:t>
      </w:r>
      <w:proofErr w:type="gramStart"/>
      <w:r w:rsidRPr="008E3B0A">
        <w:rPr>
          <w:sz w:val="28"/>
          <w:szCs w:val="28"/>
        </w:rPr>
        <w:t>ходе</w:t>
      </w:r>
      <w:proofErr w:type="gramEnd"/>
      <w:r w:rsidRPr="008E3B0A">
        <w:rPr>
          <w:sz w:val="28"/>
          <w:szCs w:val="28"/>
        </w:rPr>
        <w:t xml:space="preserve"> которой он должен быть проинформирован о том, какие сведения, представляемые им в соответствии с настоящим Порядком, и соблюдение каких установленных ограничений подлежат проверке, - в течение семи рабочих дней со дня получения обращения лица, указанного в настоящем Порядке, а при наличии уважительной причины - в согласованный срок.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17. По окончании осуществления проверки Комиссия обязана ознакомить лицо, указанное в настоящем Порядке с ее результатами с соблюдением законодательства Российской Федерации о государственной тайне.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18. Лицо, указанное в настоящем Порядке вправе: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1) давать пояснения в письменной форме: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а) в ходе осуществления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б) по вопросам, указанным в подпункте 2 пункта 16 настоящего Порядка;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в) по результатам осуществления проверки;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lastRenderedPageBreak/>
        <w:t xml:space="preserve">3) обращаться в Комиссию с подлежащим удовлетворению ходатайством о проведении с ним беседы по вопросам, указанным в подпункте 2 пункта 16 настоящего Порядка.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19.Пояснения, указанные в пункте 18 настоящего Порядка, приобщаются к материалам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20. На период осуществления проверки лицо, указанное в настоящем Порядке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 об осуществлении проверки.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На период отстранения лица, указанного в настоящем Порядке, от замещаемой должности денежное содержание по замещаемой им должности сохраняется.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21. По результатам осуществления проверки Председателю Совета депутатов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в установленном порядке представляется доклад.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22. Сведения о результатах осуществления проверки предоставляются Комиссией, с одновременным уведомлением об этом лица, указанного в настоящем Порядке, организациям (органам),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 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>23.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24. Подлинники справок о доходах, расходах, об имуществе и обязательствах имущественного характера, представленные, в Комиссию, в соответствии с настоящим Порядком, передаются на хранение в Совет депутатов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 и хранятся в течение трех лет со дня ее окончания, после чего передаются в архив.</w:t>
      </w:r>
    </w:p>
    <w:p w:rsidR="004838B2" w:rsidRPr="008E3B0A" w:rsidRDefault="004838B2" w:rsidP="00483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B0A">
        <w:rPr>
          <w:sz w:val="28"/>
          <w:szCs w:val="28"/>
        </w:rPr>
        <w:t xml:space="preserve">25. Подлинники справок о доходах, расходах, об имуществе и обязательствах имущественного характера, представленные главой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  <w:r w:rsidR="007F4A50" w:rsidRPr="008E3B0A">
        <w:rPr>
          <w:sz w:val="28"/>
          <w:szCs w:val="28"/>
        </w:rPr>
        <w:t xml:space="preserve"> сельского поселения</w:t>
      </w:r>
      <w:r w:rsidRPr="008E3B0A">
        <w:rPr>
          <w:sz w:val="28"/>
          <w:szCs w:val="28"/>
        </w:rPr>
        <w:t xml:space="preserve">, приобщаются к личному делу. </w:t>
      </w: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B0A">
        <w:rPr>
          <w:sz w:val="28"/>
          <w:szCs w:val="28"/>
        </w:rPr>
        <w:t xml:space="preserve">Глава </w:t>
      </w:r>
      <w:proofErr w:type="spellStart"/>
      <w:r w:rsidR="007F4A50" w:rsidRPr="008E3B0A">
        <w:rPr>
          <w:sz w:val="28"/>
          <w:szCs w:val="28"/>
        </w:rPr>
        <w:t>Шабуровского</w:t>
      </w:r>
      <w:proofErr w:type="spellEnd"/>
    </w:p>
    <w:p w:rsidR="004838B2" w:rsidRPr="008E3B0A" w:rsidRDefault="007F4A50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B0A">
        <w:rPr>
          <w:sz w:val="28"/>
          <w:szCs w:val="28"/>
        </w:rPr>
        <w:t>сельского поселения</w:t>
      </w:r>
      <w:r w:rsidR="004838B2" w:rsidRPr="008E3B0A">
        <w:rPr>
          <w:sz w:val="28"/>
          <w:szCs w:val="28"/>
        </w:rPr>
        <w:t xml:space="preserve">                                                                                </w:t>
      </w:r>
    </w:p>
    <w:p w:rsidR="004838B2" w:rsidRPr="008E3B0A" w:rsidRDefault="004838B2" w:rsidP="004838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B0A">
        <w:rPr>
          <w:sz w:val="28"/>
          <w:szCs w:val="28"/>
        </w:rPr>
        <w:t xml:space="preserve">                                                                                                             «___» _____________ 2016  г.</w:t>
      </w:r>
    </w:p>
    <w:p w:rsidR="0031617E" w:rsidRPr="008E3B0A" w:rsidRDefault="0031617E">
      <w:pPr>
        <w:rPr>
          <w:sz w:val="28"/>
          <w:szCs w:val="28"/>
        </w:rPr>
      </w:pPr>
    </w:p>
    <w:sectPr w:rsidR="0031617E" w:rsidRPr="008E3B0A" w:rsidSect="00F8230B">
      <w:pgSz w:w="11906" w:h="16838"/>
      <w:pgMar w:top="851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B2"/>
    <w:rsid w:val="00136F3D"/>
    <w:rsid w:val="00143561"/>
    <w:rsid w:val="00213DEE"/>
    <w:rsid w:val="0031617E"/>
    <w:rsid w:val="00457FD0"/>
    <w:rsid w:val="004838B2"/>
    <w:rsid w:val="004940F1"/>
    <w:rsid w:val="0050459B"/>
    <w:rsid w:val="00537E51"/>
    <w:rsid w:val="00551370"/>
    <w:rsid w:val="006A7909"/>
    <w:rsid w:val="007F4A50"/>
    <w:rsid w:val="008E3931"/>
    <w:rsid w:val="008E3B0A"/>
    <w:rsid w:val="00C17A68"/>
    <w:rsid w:val="00C4335E"/>
    <w:rsid w:val="00E65968"/>
    <w:rsid w:val="00E727A0"/>
    <w:rsid w:val="00E91D8F"/>
    <w:rsid w:val="00F551B6"/>
    <w:rsid w:val="00FA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91D8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paragraph" w:customStyle="1" w:styleId="ConsPlusTitle">
    <w:name w:val="ConsPlusTitle"/>
    <w:rsid w:val="0048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aaieiaie2">
    <w:name w:val="caaieiaie 2"/>
    <w:basedOn w:val="a"/>
    <w:next w:val="a"/>
    <w:rsid w:val="004838B2"/>
    <w:pPr>
      <w:keepNext/>
      <w:widowControl w:val="0"/>
      <w:jc w:val="center"/>
    </w:pPr>
    <w:rPr>
      <w:b/>
      <w:sz w:val="40"/>
      <w:szCs w:val="20"/>
    </w:rPr>
  </w:style>
  <w:style w:type="paragraph" w:styleId="af3">
    <w:name w:val="caption"/>
    <w:basedOn w:val="a"/>
    <w:next w:val="a"/>
    <w:qFormat/>
    <w:rsid w:val="004838B2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f4">
    <w:name w:val="Body Text"/>
    <w:basedOn w:val="a"/>
    <w:link w:val="af5"/>
    <w:rsid w:val="004838B2"/>
    <w:pPr>
      <w:widowControl w:val="0"/>
      <w:jc w:val="center"/>
    </w:pPr>
    <w:rPr>
      <w:spacing w:val="20"/>
      <w:sz w:val="36"/>
      <w:szCs w:val="20"/>
    </w:rPr>
  </w:style>
  <w:style w:type="character" w:customStyle="1" w:styleId="af5">
    <w:name w:val="Основной текст Знак"/>
    <w:basedOn w:val="a0"/>
    <w:link w:val="af4"/>
    <w:rsid w:val="004838B2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838B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38B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EFE88C44E47EB2E07DDE71C47A1481766535A33685D276952996C411B1F6BBBE5EBD622A65Dj5n9M" TargetMode="External"/><Relationship Id="rId5" Type="http://schemas.openxmlformats.org/officeDocument/2006/relationships/hyperlink" Target="consultantplus://offline/ref=369EFE88C44E47EB2E07DDE71C47A1481B605D5B36685D276952996C411B1F6BBBE5EBD622A65Cj5nB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2016-12-06T04:11:00Z</dcterms:created>
  <dcterms:modified xsi:type="dcterms:W3CDTF">2016-12-06T04:11:00Z</dcterms:modified>
</cp:coreProperties>
</file>